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91" w:rsidRDefault="004979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97991" w:rsidRDefault="0049799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979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97991" w:rsidRDefault="00497991">
            <w:pPr>
              <w:pStyle w:val="ConsPlusNormal"/>
            </w:pPr>
            <w:r>
              <w:t>12 мая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97991" w:rsidRDefault="00497991">
            <w:pPr>
              <w:pStyle w:val="ConsPlusNormal"/>
              <w:jc w:val="right"/>
            </w:pPr>
            <w:r>
              <w:t>N 16-ЗРТ</w:t>
            </w:r>
          </w:p>
        </w:tc>
      </w:tr>
    </w:tbl>
    <w:p w:rsidR="00497991" w:rsidRDefault="004979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7991" w:rsidRDefault="00497991">
      <w:pPr>
        <w:pStyle w:val="ConsPlusNormal"/>
        <w:jc w:val="center"/>
      </w:pPr>
    </w:p>
    <w:p w:rsidR="00497991" w:rsidRDefault="00497991">
      <w:pPr>
        <w:pStyle w:val="ConsPlusTitle"/>
        <w:jc w:val="center"/>
      </w:pPr>
      <w:r>
        <w:t>ЗАКОН</w:t>
      </w:r>
    </w:p>
    <w:p w:rsidR="00497991" w:rsidRDefault="00497991">
      <w:pPr>
        <w:pStyle w:val="ConsPlusTitle"/>
        <w:jc w:val="center"/>
      </w:pPr>
      <w:r>
        <w:t>РЕСПУБЛИКИ ТАТАРСТАН</w:t>
      </w:r>
    </w:p>
    <w:p w:rsidR="00497991" w:rsidRDefault="00497991">
      <w:pPr>
        <w:pStyle w:val="ConsPlusTitle"/>
        <w:jc w:val="center"/>
      </w:pPr>
    </w:p>
    <w:p w:rsidR="00497991" w:rsidRDefault="00497991">
      <w:pPr>
        <w:pStyle w:val="ConsPlusTitle"/>
        <w:jc w:val="center"/>
      </w:pPr>
      <w:r>
        <w:t>ОБ ОБРАЩЕНИЯХ ГРАЖДАН В РЕСПУБЛИКЕ ТАТАРСТАН</w:t>
      </w:r>
    </w:p>
    <w:p w:rsidR="00497991" w:rsidRDefault="00497991">
      <w:pPr>
        <w:pStyle w:val="ConsPlusNormal"/>
      </w:pPr>
    </w:p>
    <w:p w:rsidR="00497991" w:rsidRDefault="00497991">
      <w:pPr>
        <w:pStyle w:val="ConsPlusNormal"/>
        <w:jc w:val="right"/>
      </w:pPr>
      <w:r>
        <w:t>Принят</w:t>
      </w:r>
    </w:p>
    <w:p w:rsidR="00497991" w:rsidRDefault="00497991">
      <w:pPr>
        <w:pStyle w:val="ConsPlusNormal"/>
        <w:jc w:val="right"/>
      </w:pPr>
      <w:r>
        <w:t>Государственным Советом</w:t>
      </w:r>
    </w:p>
    <w:p w:rsidR="00497991" w:rsidRDefault="00497991">
      <w:pPr>
        <w:pStyle w:val="ConsPlusNormal"/>
        <w:jc w:val="right"/>
      </w:pPr>
      <w:r>
        <w:t>Республики Татарстан</w:t>
      </w:r>
    </w:p>
    <w:p w:rsidR="00497991" w:rsidRDefault="00497991">
      <w:pPr>
        <w:pStyle w:val="ConsPlusNormal"/>
        <w:jc w:val="right"/>
      </w:pPr>
      <w:r>
        <w:t>11 апреля 2003 года</w:t>
      </w:r>
    </w:p>
    <w:p w:rsidR="00497991" w:rsidRDefault="00497991">
      <w:pPr>
        <w:pStyle w:val="ConsPlusNormal"/>
        <w:jc w:val="center"/>
      </w:pPr>
    </w:p>
    <w:p w:rsidR="00497991" w:rsidRDefault="00497991">
      <w:pPr>
        <w:pStyle w:val="ConsPlusNormal"/>
        <w:jc w:val="center"/>
      </w:pPr>
      <w:r>
        <w:t>Список изменяющих документов</w:t>
      </w:r>
    </w:p>
    <w:p w:rsidR="00497991" w:rsidRDefault="00497991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РТ от 24.07.2014 N 75-ЗРТ)</w:t>
      </w:r>
    </w:p>
    <w:p w:rsidR="00497991" w:rsidRDefault="00497991">
      <w:pPr>
        <w:pStyle w:val="ConsPlusNormal"/>
      </w:pPr>
    </w:p>
    <w:p w:rsidR="00497991" w:rsidRDefault="00497991">
      <w:pPr>
        <w:pStyle w:val="ConsPlusNormal"/>
        <w:ind w:firstLine="540"/>
        <w:jc w:val="both"/>
        <w:outlineLvl w:val="0"/>
      </w:pPr>
      <w:r>
        <w:t>Глава 1. Общие положения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1. Право граждан на обращение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1. В Республике Татарстан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 (далее - органы и должностные лица).</w:t>
      </w:r>
    </w:p>
    <w:p w:rsidR="00497991" w:rsidRDefault="00497991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497991" w:rsidRDefault="00497991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2. Основные понятия, используемые в настоящем Законе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 xml:space="preserve">1. Для целей настоящего Закона под коллективным обращением понимается обращение двух и более граждан, обращение объединений граждан, в том числе юридических лиц, а также обращение, принятое путем голосования или </w:t>
      </w:r>
      <w:proofErr w:type="gramStart"/>
      <w:r>
        <w:t>сбора подписей участников митинга</w:t>
      </w:r>
      <w:proofErr w:type="gramEnd"/>
      <w:r>
        <w:t xml:space="preserve"> или собрания.</w:t>
      </w:r>
    </w:p>
    <w:p w:rsidR="00497991" w:rsidRDefault="00497991">
      <w:pPr>
        <w:pStyle w:val="ConsPlusNormal"/>
        <w:ind w:firstLine="540"/>
        <w:jc w:val="both"/>
      </w:pPr>
      <w:r>
        <w:t xml:space="preserve">2. Иные основные понятия, применяемые в настоящем Законе, используются в тех значениях, в каких они определены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(далее - Федеральный закон "О порядке рассмотрения обращений граждан Российской Федерации").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3. Правовое регулирование правоотношений, связанных с рассмотрением обращений граждан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законами.</w:t>
      </w:r>
    </w:p>
    <w:p w:rsidR="00497991" w:rsidRDefault="00497991">
      <w:pPr>
        <w:pStyle w:val="ConsPlusNormal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Конституция</w:t>
        </w:r>
      </w:hyperlink>
      <w:r>
        <w:t xml:space="preserve"> Республики Татарстан, настоящий Закон и иные нормативные правовые акты Республики Татарстан устанавливают положения, направленные на защиту права граждан на обращение, в том числе устанавливают гарантии права граждан на обращение, дополняющие гарантии, установленные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0"/>
      </w:pPr>
      <w:r>
        <w:t>Глава 2. Рассмотрение обращений граждан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4. Обращение гражданина, изложенное в письменной форме, в форме электронного документа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1. Обращение гражданина, изложенное в письменной форме, должно содержать либо наименование и адрес органа, в которое направляется обращение, либо фамилию, имя, отчество соответствующего должностного лица, либо должность соответствующего лица, а также изложение существа предложения, заявления или жалобы, свои фамилию, имя, отчество (последнее - при наличии), почтовый адрес, по которому должны быть направлены ответ, уведомление о переадресации обращения, личную подпись и дату.</w:t>
      </w:r>
    </w:p>
    <w:p w:rsidR="00497991" w:rsidRDefault="00497991">
      <w:pPr>
        <w:pStyle w:val="ConsPlusNormal"/>
        <w:ind w:firstLine="540"/>
        <w:jc w:val="both"/>
      </w:pPr>
      <w:r>
        <w:t>2. Граждане вправе обращаться с предложениями, заявлениями, жалобами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497991" w:rsidRDefault="00497991">
      <w:pPr>
        <w:pStyle w:val="ConsPlusNormal"/>
        <w:ind w:firstLine="540"/>
        <w:jc w:val="both"/>
      </w:pPr>
      <w:r>
        <w:t>3.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97991" w:rsidRDefault="00497991">
      <w:pPr>
        <w:pStyle w:val="ConsPlusNormal"/>
        <w:ind w:firstLine="540"/>
        <w:jc w:val="both"/>
      </w:pPr>
      <w:bookmarkStart w:id="0" w:name="P42"/>
      <w:bookmarkEnd w:id="0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97991" w:rsidRDefault="00497991">
      <w:pPr>
        <w:pStyle w:val="ConsPlusNormal"/>
        <w:ind w:firstLine="540"/>
        <w:jc w:val="both"/>
      </w:pPr>
      <w:r>
        <w:t>5. Обращение, поступившее в орган или должностному лицу в форме электронного документа, подлежит рассмотрению в порядке, установленном законодательством.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97991" w:rsidRDefault="00497991">
      <w:pPr>
        <w:pStyle w:val="ConsPlusNormal"/>
        <w:ind w:firstLine="540"/>
        <w:jc w:val="both"/>
      </w:pPr>
      <w:r>
        <w:t xml:space="preserve">6. Наряду с установленным настоящей статьей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порядком подачи обращений граждан обращение в орган, к должностному лицу может быть передано телеграммой или посредством факсимильной связи. Указанные обращения должны отвечать требованиям, предъявляемым к письменному обращению, установленным настоящей статьей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5. Обязательность принятия обращения к рассмотрению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1. Обращение, поступившее в орган или должностному лицу в соответствии с их компетенцией, подлежит обязательному рассмотрению.</w:t>
      </w:r>
    </w:p>
    <w:p w:rsidR="00497991" w:rsidRDefault="00497991">
      <w:pPr>
        <w:pStyle w:val="ConsPlusNormal"/>
        <w:ind w:firstLine="540"/>
        <w:jc w:val="both"/>
      </w:pPr>
      <w:r>
        <w:t>2. В случае необходимости рассматривающие обращение орган или должностное лицо могут обеспечить его рассмотрение с выездом на место. Порядок организации рассмотрения обращения с выездом на место, в том числе сроки его проведения, устанавливаются нормативными правовыми актами органов.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6. Рассмотрение обращения гражданина, адресованное должностному лицу, полномочия которого прекращены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lastRenderedPageBreak/>
        <w:t>Обращение гражданина, адресованное должностному лицу, полномочия которого прекращены, рассматривается должностным лицом, на которое возложено осуществление указанных полномочий.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7. Направление и регистрация письменного обращения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</w:t>
      </w:r>
    </w:p>
    <w:p w:rsidR="00497991" w:rsidRDefault="00497991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орган или должностному лицу.</w:t>
      </w:r>
    </w:p>
    <w:p w:rsidR="00497991" w:rsidRDefault="00497991">
      <w:pPr>
        <w:pStyle w:val="ConsPlusNormal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данного органа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42" w:history="1">
        <w:r>
          <w:rPr>
            <w:color w:val="0000FF"/>
          </w:rPr>
          <w:t>части 4 статьи 4</w:t>
        </w:r>
      </w:hyperlink>
      <w:r>
        <w:t xml:space="preserve"> настоящего Закона.</w:t>
      </w:r>
    </w:p>
    <w:p w:rsidR="00497991" w:rsidRDefault="00497991">
      <w:pPr>
        <w:pStyle w:val="ConsPlusNormal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органов или должностных лиц, копия обращения в течение семи дней со дня регистрации направляется в соответствующие органы или соответствующим должностным лицам.</w:t>
      </w:r>
    </w:p>
    <w:p w:rsidR="00497991" w:rsidRDefault="00497991">
      <w:pPr>
        <w:pStyle w:val="ConsPlusNormal"/>
        <w:ind w:firstLine="540"/>
        <w:jc w:val="both"/>
      </w:pPr>
      <w:r>
        <w:t>5.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497991" w:rsidRDefault="00497991">
      <w:pPr>
        <w:pStyle w:val="ConsPlusNormal"/>
        <w:ind w:firstLine="540"/>
        <w:jc w:val="both"/>
      </w:pPr>
      <w:bookmarkStart w:id="1" w:name="P62"/>
      <w:bookmarkEnd w:id="1"/>
      <w:r>
        <w:t>6. Запрещается направлять жалобу на рассмотрение в орган или должностному лицу, решение или действие (бездействие) которых обжалуется.</w:t>
      </w:r>
    </w:p>
    <w:p w:rsidR="00497991" w:rsidRDefault="00497991">
      <w:pPr>
        <w:pStyle w:val="ConsPlusNormal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62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орган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8. Сроки рассмотрения обращений граждан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bookmarkStart w:id="2" w:name="P67"/>
      <w:bookmarkEnd w:id="2"/>
      <w:r>
        <w:t>1. Все виды обращений - индивидуальные и коллективные, поступившие в орган или должностному лицу в соответствии с их компетенцией, рассматриваются в течение 30 дней со дня регистрации письменного обращения.</w:t>
      </w:r>
    </w:p>
    <w:p w:rsidR="00497991" w:rsidRDefault="00497991">
      <w:pPr>
        <w:pStyle w:val="ConsPlusNormal"/>
        <w:ind w:firstLine="540"/>
        <w:jc w:val="both"/>
      </w:pPr>
      <w:bookmarkStart w:id="3" w:name="P68"/>
      <w:bookmarkEnd w:id="3"/>
      <w:r>
        <w:t xml:space="preserve">2. В исключительных случаях, а также в случае направления запроса, предусмотренного </w:t>
      </w:r>
      <w:hyperlink w:anchor="P78" w:history="1">
        <w:r>
          <w:rPr>
            <w:color w:val="0000FF"/>
          </w:rPr>
          <w:t>частью 1 статьи 10</w:t>
        </w:r>
      </w:hyperlink>
      <w:r>
        <w:t xml:space="preserve"> настоящего Закона, руководитель органа,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497991" w:rsidRDefault="00497991">
      <w:pPr>
        <w:pStyle w:val="ConsPlusNormal"/>
        <w:ind w:firstLine="540"/>
        <w:jc w:val="both"/>
      </w:pPr>
      <w:r>
        <w:t xml:space="preserve">3. О результатах рассмотрения обращения гражданину направляется ответ в течение трех дней с момента принятия по нему соответствующего решения, но не позднее сроков, определенных </w:t>
      </w:r>
      <w:hyperlink w:anchor="P67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68" w:history="1">
        <w:r>
          <w:rPr>
            <w:color w:val="0000FF"/>
          </w:rPr>
          <w:t>2</w:t>
        </w:r>
      </w:hyperlink>
      <w:r>
        <w:t xml:space="preserve"> настоящей статьи.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9. Неразглашение сведений, ставших известными органам или должностным лицам, в связи с рассмотрением обращений граждан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1. При рассмотрении обращений граждан запрещается без согласия обратившегося использование и распространение сведений о его частной жизни, а также не допускается разглашение сведений о его фамилии, имени, отчестве, месте жительства, работы или учебы.</w:t>
      </w:r>
    </w:p>
    <w:p w:rsidR="00497991" w:rsidRDefault="00497991">
      <w:pPr>
        <w:pStyle w:val="ConsPlusNormal"/>
        <w:ind w:firstLine="540"/>
        <w:jc w:val="both"/>
      </w:pPr>
      <w:r>
        <w:t xml:space="preserve">2. При рассмотрении обращения не допускается разглашение сведений, содержащихся в обращении. Не является разглашением сведений, содержащихся в обращении, направление </w:t>
      </w:r>
      <w:r>
        <w:lastRenderedPageBreak/>
        <w:t>письменного обращения в орган или должностному лицу, в компетенцию которых входит решение поставленных в обращении вопросов.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10. Обязанность представления письменных доказательств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bookmarkStart w:id="4" w:name="P78"/>
      <w:bookmarkEnd w:id="4"/>
      <w:r>
        <w:t>1. Орган или должностное лицо по направленному в установленном порядке запросу органа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497991" w:rsidRDefault="00497991">
      <w:pPr>
        <w:pStyle w:val="ConsPlusNormal"/>
        <w:ind w:firstLine="540"/>
        <w:jc w:val="both"/>
      </w:pPr>
      <w:r>
        <w:t>2. Должностные лица, виновные в умышленном непредставлении истребуемых доказательств, несут ответственность в соответствии с законодательством.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11. Организация личного приема граждан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1. Личный прием граждан в органах проводится их руководителями и уполномоченными на то лицами.</w:t>
      </w:r>
    </w:p>
    <w:p w:rsidR="00497991" w:rsidRDefault="00497991">
      <w:pPr>
        <w:pStyle w:val="ConsPlusNormal"/>
        <w:ind w:firstLine="540"/>
        <w:jc w:val="both"/>
      </w:pPr>
      <w:r>
        <w:t xml:space="preserve">2. При организации личного приема граждан в органах учитываются требования к порядку личного приема граждан, установленные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497991" w:rsidRDefault="00497991">
      <w:pPr>
        <w:pStyle w:val="ConsPlusNormal"/>
        <w:ind w:firstLine="540"/>
        <w:jc w:val="both"/>
      </w:pPr>
      <w:r>
        <w:t>3. Прием должен проводиться в установленные дни и часы, в удобное для граждан время, в необходимых случаях - в вечерние часы, по месту работы и жительства. При этом должны быть установлены дни (не менее двух дней в месяц) и часы приема руководителями органов.</w:t>
      </w:r>
    </w:p>
    <w:p w:rsidR="00497991" w:rsidRDefault="00497991">
      <w:pPr>
        <w:pStyle w:val="ConsPlusNormal"/>
        <w:ind w:firstLine="540"/>
        <w:jc w:val="both"/>
      </w:pPr>
      <w:r>
        <w:t>4. 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средства массовой информации и информационно-телекоммуникационную сеть "Интернет". Указанная информация также размещается в общедоступных местах в зданиях органов.</w:t>
      </w:r>
    </w:p>
    <w:p w:rsidR="00497991" w:rsidRDefault="00497991">
      <w:pPr>
        <w:pStyle w:val="ConsPlusNormal"/>
        <w:ind w:firstLine="540"/>
        <w:jc w:val="both"/>
      </w:pPr>
      <w:r>
        <w:t>5. На каждого гражданина, записавшегося на прием, заполняется карточка личного приема, в которой указываются:</w:t>
      </w:r>
    </w:p>
    <w:p w:rsidR="00497991" w:rsidRDefault="00497991">
      <w:pPr>
        <w:pStyle w:val="ConsPlusNormal"/>
        <w:ind w:firstLine="540"/>
        <w:jc w:val="both"/>
      </w:pPr>
      <w:r>
        <w:t>1) фамилия, имя и отчество обратившегося;</w:t>
      </w:r>
    </w:p>
    <w:p w:rsidR="00497991" w:rsidRDefault="00497991">
      <w:pPr>
        <w:pStyle w:val="ConsPlusNormal"/>
        <w:ind w:firstLine="540"/>
        <w:jc w:val="both"/>
      </w:pPr>
      <w:r>
        <w:t>2) адрес его места жительства;</w:t>
      </w:r>
    </w:p>
    <w:p w:rsidR="00497991" w:rsidRDefault="00497991">
      <w:pPr>
        <w:pStyle w:val="ConsPlusNormal"/>
        <w:ind w:firstLine="540"/>
        <w:jc w:val="both"/>
      </w:pPr>
      <w:r>
        <w:t>3) фамилия должностного лица, ведущего прием;</w:t>
      </w:r>
    </w:p>
    <w:p w:rsidR="00497991" w:rsidRDefault="00497991">
      <w:pPr>
        <w:pStyle w:val="ConsPlusNormal"/>
        <w:ind w:firstLine="540"/>
        <w:jc w:val="both"/>
      </w:pPr>
      <w:r>
        <w:t>4) иные необходимые сведения.</w:t>
      </w:r>
    </w:p>
    <w:p w:rsidR="00497991" w:rsidRDefault="00497991">
      <w:pPr>
        <w:pStyle w:val="ConsPlusNormal"/>
        <w:ind w:firstLine="540"/>
        <w:jc w:val="both"/>
      </w:pPr>
      <w:r>
        <w:t>6. При личном приеме гражданин предъявляет документ, удостоверяющий личность.</w:t>
      </w:r>
    </w:p>
    <w:p w:rsidR="00497991" w:rsidRDefault="00497991">
      <w:pPr>
        <w:pStyle w:val="ConsPlusNormal"/>
        <w:ind w:firstLine="540"/>
        <w:jc w:val="both"/>
      </w:pPr>
      <w:r>
        <w:t>7.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должностным лицом, осуществляющим прием,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497991" w:rsidRDefault="00497991">
      <w:pPr>
        <w:pStyle w:val="ConsPlusNormal"/>
        <w:ind w:firstLine="540"/>
        <w:jc w:val="both"/>
      </w:pPr>
      <w:r>
        <w:t xml:space="preserve">8. Письменное обращение, принятое в ходе личного приема, подлежит регистрации и рассматривается в порядке, установленном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и настоящим Законом.</w:t>
      </w:r>
    </w:p>
    <w:p w:rsidR="00497991" w:rsidRDefault="00497991">
      <w:pPr>
        <w:pStyle w:val="ConsPlusNormal"/>
        <w:ind w:firstLine="540"/>
        <w:jc w:val="both"/>
      </w:pPr>
      <w:r>
        <w:t>9. Правом на первоочередной личный прием в органах в дни и часы, установленные для личного приема граждан, обладают:</w:t>
      </w:r>
    </w:p>
    <w:p w:rsidR="00497991" w:rsidRDefault="00497991">
      <w:pPr>
        <w:pStyle w:val="ConsPlusNormal"/>
        <w:ind w:firstLine="540"/>
        <w:jc w:val="both"/>
      </w:pPr>
      <w:bookmarkStart w:id="5" w:name="P96"/>
      <w:bookmarkEnd w:id="5"/>
      <w:r>
        <w:t>1) инвалиды I, II групп и (или) их законные представители (один из родителей, усыновителей, опекун или попечитель);</w:t>
      </w:r>
    </w:p>
    <w:p w:rsidR="00497991" w:rsidRDefault="00497991">
      <w:pPr>
        <w:pStyle w:val="ConsPlusNormal"/>
        <w:ind w:firstLine="540"/>
        <w:jc w:val="both"/>
      </w:pPr>
      <w:r>
        <w:t>2)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Федерации, ветераны боевых действий;</w:t>
      </w:r>
    </w:p>
    <w:p w:rsidR="00497991" w:rsidRDefault="00497991">
      <w:pPr>
        <w:pStyle w:val="ConsPlusNormal"/>
        <w:ind w:firstLine="540"/>
        <w:jc w:val="both"/>
      </w:pPr>
      <w:r>
        <w:t>3)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497991" w:rsidRDefault="00497991">
      <w:pPr>
        <w:pStyle w:val="ConsPlusNormal"/>
        <w:ind w:firstLine="540"/>
        <w:jc w:val="both"/>
      </w:pPr>
      <w:bookmarkStart w:id="6" w:name="P99"/>
      <w:bookmarkEnd w:id="6"/>
      <w:r>
        <w:lastRenderedPageBreak/>
        <w:t>4) граждане, пришедшие на прием с детьми в возрасте до трех лет.</w:t>
      </w:r>
    </w:p>
    <w:p w:rsidR="00497991" w:rsidRDefault="00497991">
      <w:pPr>
        <w:pStyle w:val="ConsPlusNormal"/>
        <w:ind w:firstLine="540"/>
        <w:jc w:val="both"/>
      </w:pPr>
      <w:r>
        <w:t xml:space="preserve">10. При личном приеме граждане, указанные в </w:t>
      </w:r>
      <w:hyperlink w:anchor="P96" w:history="1">
        <w:r>
          <w:rPr>
            <w:color w:val="0000FF"/>
          </w:rPr>
          <w:t>пунктах 1</w:t>
        </w:r>
      </w:hyperlink>
      <w:r>
        <w:t xml:space="preserve"> - </w:t>
      </w:r>
      <w:hyperlink w:anchor="P99" w:history="1">
        <w:r>
          <w:rPr>
            <w:color w:val="0000FF"/>
          </w:rPr>
          <w:t>4 части 9</w:t>
        </w:r>
      </w:hyperlink>
      <w:r>
        <w:t xml:space="preserve"> настоящей статьи, предъявляют документ, подтверждающий их право на первоочередной личный прием.</w:t>
      </w:r>
    </w:p>
    <w:p w:rsidR="00497991" w:rsidRDefault="00497991">
      <w:pPr>
        <w:pStyle w:val="ConsPlusNormal"/>
        <w:ind w:firstLine="540"/>
        <w:jc w:val="both"/>
      </w:pPr>
      <w:r>
        <w:t>11. Руководители органов могут определять дополнительные категории граждан, имеющих право на первоочередной личный прием.</w:t>
      </w:r>
    </w:p>
    <w:p w:rsidR="00497991" w:rsidRDefault="00497991">
      <w:pPr>
        <w:pStyle w:val="ConsPlusNormal"/>
        <w:ind w:firstLine="540"/>
        <w:jc w:val="both"/>
      </w:pPr>
      <w:r>
        <w:t>12.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12. Право на обжалование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Гражданин, не согласный с решением, принятым по его предложению, заявлению, жалобе, имеет право обжаловать это решение в тот орган или тому должностному лицу, которым непосредственно подчинены орган или должностное лицо, принявшие обжалуемое решение, или в суд.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13. Предложения, направленные на совершенствование законодательства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 xml:space="preserve">1. Граждане могут обращаться с предложениями по совершенствованию законодательства Республики Татарстан ко всем субъектам права законодательной инициативы, определенным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Республики Татарстан.</w:t>
      </w:r>
    </w:p>
    <w:p w:rsidR="00497991" w:rsidRDefault="00497991">
      <w:pPr>
        <w:pStyle w:val="ConsPlusNormal"/>
        <w:ind w:firstLine="540"/>
        <w:jc w:val="both"/>
      </w:pPr>
      <w:r>
        <w:t>2. Предложения по совершенствованию законодательства изучаются, обобщаются, рассматриваются соответствующими органами и должностными лицами и могут учитываться при разработке законопроектов или при составлении планов законопроектных работ.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14. Обязанности органа и должностного лица по рассмотрению заявления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Орган и должностное лицо, в компетенцию которых входит рассмотрение поставленных в заявлении вопросов, обязаны:</w:t>
      </w:r>
    </w:p>
    <w:p w:rsidR="00497991" w:rsidRDefault="00497991">
      <w:pPr>
        <w:pStyle w:val="ConsPlusNormal"/>
        <w:ind w:firstLine="540"/>
        <w:jc w:val="both"/>
      </w:pPr>
      <w:r>
        <w:t>1) рассмотреть заявление по существу в сроки, установленные законодательством;</w:t>
      </w:r>
    </w:p>
    <w:p w:rsidR="00497991" w:rsidRDefault="00497991">
      <w:pPr>
        <w:pStyle w:val="ConsPlusNormal"/>
        <w:ind w:firstLine="540"/>
        <w:jc w:val="both"/>
      </w:pPr>
      <w:r>
        <w:t>2) учитывать исполнение ранее принятых решений по заявлению гражданина;</w:t>
      </w:r>
    </w:p>
    <w:p w:rsidR="00497991" w:rsidRDefault="00497991">
      <w:pPr>
        <w:pStyle w:val="ConsPlusNormal"/>
        <w:ind w:firstLine="540"/>
        <w:jc w:val="both"/>
      </w:pPr>
      <w:r>
        <w:t>3) принять обоснованное решение и обеспечить его исполнение;</w:t>
      </w:r>
    </w:p>
    <w:p w:rsidR="00497991" w:rsidRDefault="00497991">
      <w:pPr>
        <w:pStyle w:val="ConsPlusNormal"/>
        <w:ind w:firstLine="540"/>
        <w:jc w:val="both"/>
      </w:pPr>
      <w:r>
        <w:t>4) сообщить гражданину, подавшему заявление, о результатах рассмотрения заявления и принятом по нему решении в срок, установленный законодательством;</w:t>
      </w:r>
    </w:p>
    <w:p w:rsidR="00497991" w:rsidRDefault="00497991">
      <w:pPr>
        <w:pStyle w:val="ConsPlusNormal"/>
        <w:ind w:firstLine="540"/>
        <w:jc w:val="both"/>
      </w:pPr>
      <w:r>
        <w:t>5) в случае неудовлетворения требований, изложенных в заявлении, в письменной форме довести до сведения гражданина, подавшего заявление, мотивы отказа, а также указать орган или должностное лицо, которым можно обжаловать принятое по заявлению решение.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15. Права гражданина при рассмотрении обращения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При рассмотрении обращения органом или должностным лицом гражданин имеет право:</w:t>
      </w:r>
    </w:p>
    <w:p w:rsidR="00497991" w:rsidRDefault="00497991">
      <w:pPr>
        <w:pStyle w:val="ConsPlusNormal"/>
        <w:ind w:firstLine="540"/>
        <w:jc w:val="both"/>
      </w:pPr>
      <w:r>
        <w:t>1) лично изложить доводы лицу, рассматривающему обращение;</w:t>
      </w:r>
    </w:p>
    <w:p w:rsidR="00497991" w:rsidRDefault="00497991">
      <w:pPr>
        <w:pStyle w:val="ConsPlusNormal"/>
        <w:ind w:firstLine="540"/>
        <w:jc w:val="both"/>
      </w:pPr>
      <w:r>
        <w:t>2) получать в соответствующем структурном подразделении органа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</w:t>
      </w:r>
    </w:p>
    <w:p w:rsidR="00497991" w:rsidRDefault="00497991">
      <w:pPr>
        <w:pStyle w:val="ConsPlusNormal"/>
        <w:ind w:firstLine="540"/>
        <w:jc w:val="both"/>
      </w:pPr>
      <w:r>
        <w:t>3) на удостоверение факта приема письменного обращения путем проставления подписи с указанием даты, фамилии и инициалов на втором представленном гражданином экземпляре обращения уполномоченным лицом (должностным лицом) органа, принявшим обращение;</w:t>
      </w:r>
    </w:p>
    <w:p w:rsidR="00497991" w:rsidRDefault="00497991">
      <w:pPr>
        <w:pStyle w:val="ConsPlusNormal"/>
        <w:ind w:firstLine="540"/>
        <w:jc w:val="both"/>
      </w:pPr>
      <w:r>
        <w:t>4)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97991" w:rsidRDefault="00497991">
      <w:pPr>
        <w:pStyle w:val="ConsPlusNormal"/>
        <w:ind w:firstLine="540"/>
        <w:jc w:val="both"/>
      </w:pPr>
      <w:r>
        <w:t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497991" w:rsidRDefault="00497991">
      <w:pPr>
        <w:pStyle w:val="ConsPlusNormal"/>
        <w:ind w:firstLine="540"/>
        <w:jc w:val="both"/>
      </w:pPr>
      <w:r>
        <w:t xml:space="preserve">6) получать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r:id="rId15" w:history="1">
        <w:r>
          <w:rPr>
            <w:color w:val="0000FF"/>
          </w:rPr>
          <w:t>статье 11</w:t>
        </w:r>
      </w:hyperlink>
      <w:r>
        <w:t xml:space="preserve"> Федерального закона "О порядке рассмотрения обращений граждан Российской Федерации", уведомление о переадресации письменного обращения в орган или должностному лицу, в компетенцию которых входит решение поставленных в обращении вопросов;</w:t>
      </w:r>
    </w:p>
    <w:p w:rsidR="00497991" w:rsidRDefault="00497991">
      <w:pPr>
        <w:pStyle w:val="ConsPlusNormal"/>
        <w:ind w:firstLine="540"/>
        <w:jc w:val="both"/>
      </w:pPr>
      <w: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497991" w:rsidRDefault="00497991">
      <w:pPr>
        <w:pStyle w:val="ConsPlusNormal"/>
        <w:ind w:firstLine="540"/>
        <w:jc w:val="both"/>
      </w:pPr>
      <w:r>
        <w:t>8) обращаться с заявлением о прекращении рассмотрения обращения;</w:t>
      </w:r>
    </w:p>
    <w:p w:rsidR="00497991" w:rsidRDefault="00497991">
      <w:pPr>
        <w:pStyle w:val="ConsPlusNormal"/>
        <w:ind w:firstLine="540"/>
        <w:jc w:val="both"/>
      </w:pPr>
      <w:r>
        <w:t>9) обжаловать решение, принятое по обращению;</w:t>
      </w:r>
    </w:p>
    <w:p w:rsidR="00497991" w:rsidRDefault="00497991">
      <w:pPr>
        <w:pStyle w:val="ConsPlusNormal"/>
        <w:ind w:firstLine="540"/>
        <w:jc w:val="both"/>
      </w:pPr>
      <w:r>
        <w:t>10) пользоваться услугами представителя;</w:t>
      </w:r>
    </w:p>
    <w:p w:rsidR="00497991" w:rsidRDefault="00497991">
      <w:pPr>
        <w:pStyle w:val="ConsPlusNormal"/>
        <w:ind w:firstLine="540"/>
        <w:jc w:val="both"/>
      </w:pPr>
      <w:r>
        <w:t>11) на возмещение убытков и компенсацию морального вреда, причиненных незаконным действием (бездействием) органа или должностного лица при рассмотрении обращения, в порядке, установленном законодательством.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16. Обязанности органа или должностного лица по рассмотрению жалобы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Орган или должностное лицо, в компетенцию которых входит рассмотрение соответствующей жалобы, обязаны:</w:t>
      </w:r>
    </w:p>
    <w:p w:rsidR="00497991" w:rsidRDefault="00497991">
      <w:pPr>
        <w:pStyle w:val="ConsPlusNormal"/>
        <w:ind w:firstLine="540"/>
        <w:jc w:val="both"/>
      </w:pPr>
      <w:r>
        <w:t>1) принять и зарегистрировать жалобу;</w:t>
      </w:r>
    </w:p>
    <w:p w:rsidR="00497991" w:rsidRDefault="00497991">
      <w:pPr>
        <w:pStyle w:val="ConsPlusNormal"/>
        <w:ind w:firstLine="540"/>
        <w:jc w:val="both"/>
      </w:pPr>
      <w:r>
        <w:t>2) рассмотреть жалобу по существу в срок, установленный законодательством, объективно и своевременно проверить все доводы и факты, приведенные в жалобе;</w:t>
      </w:r>
    </w:p>
    <w:p w:rsidR="00497991" w:rsidRDefault="00497991">
      <w:pPr>
        <w:pStyle w:val="ConsPlusNormal"/>
        <w:ind w:firstLine="540"/>
        <w:jc w:val="both"/>
      </w:pPr>
      <w:r>
        <w:t>3) в случае необходимости запрашивать, в том числе в электронной форме, необходимые для рассмотрения обращения документы и материалы в других органах и у иных должностных лиц, за исключением судов, органов дознания и органов предварительного следствия, а также запрашивать объяснения у должностных лиц, приглашать свидетелей и экспертов;</w:t>
      </w:r>
    </w:p>
    <w:p w:rsidR="00497991" w:rsidRDefault="00497991">
      <w:pPr>
        <w:pStyle w:val="ConsPlusNormal"/>
        <w:ind w:firstLine="540"/>
        <w:jc w:val="both"/>
      </w:pPr>
      <w:r>
        <w:t>4) принять мотивированное и основанное на настоящем Законе решение по жалобе и обеспечить его реальное исполнение;</w:t>
      </w:r>
    </w:p>
    <w:p w:rsidR="00497991" w:rsidRDefault="00497991">
      <w:pPr>
        <w:pStyle w:val="ConsPlusNormal"/>
        <w:ind w:firstLine="540"/>
        <w:jc w:val="both"/>
      </w:pPr>
      <w:r>
        <w:t>5) сообщить гражданину о результатах рассмотрения жалобы и принятом по ней решении в срок, установленный законодательством, в письменной форме по почтовому адресу, указанному в обращении, в форме электронного документа по адресу электронной почты, указанному в обращении, или устной форме по согласованию с ним.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17. Решение по жалобе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Решение по жалобе должно содержать изложение мотивов и фактов, которые положены в основу решения, ссылки на конкретные статьи закона или иного нормативного правового акта; в необходимых случаях указание об отмене или изменении обжалуемого решения, срок исполнения принятого решения; указание о необходимости привлечения должностного лица, принявшего незаконное решение или совершившего незаконное действие (бездействие), к установленной законодательством ответственности, а также порядок обжалования принятого решения.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18. Последствия принятия решения по жалобе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1. В случае, если жалоба признана подлежащей удовлетворению полностью или частично, орган или должностное лицо, вынесшие решение по жалобе, обязаны принять необходимые меры по восстановлению нарушенного права гражданина, а также по просьбе гражданина проинформировать о принятом решении заинтересованных лиц.</w:t>
      </w:r>
    </w:p>
    <w:p w:rsidR="00497991" w:rsidRDefault="00497991">
      <w:pPr>
        <w:pStyle w:val="ConsPlusNormal"/>
        <w:ind w:firstLine="540"/>
        <w:jc w:val="both"/>
      </w:pPr>
      <w:r>
        <w:t>2. В случае, если недостоверные или порочащие гражданина сведения были опубликованы в средствах массовой информации, орган или должностное лицо, предоставившие эти сведения, обязаны принять меры по опубликованию опровержения в порядке, установленном законодательством.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19. Рассмотрение обращений граждан, принятых по телефонам "прямых линий" и "горячих линий" органов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1. Органы в целях обеспечения реализации права граждан на получение информации о своей деятельности, а также для принятия обращений граждан могут организовывать работу "прямых линий" и "горячих линий".</w:t>
      </w:r>
    </w:p>
    <w:p w:rsidR="00497991" w:rsidRDefault="00497991">
      <w:pPr>
        <w:pStyle w:val="ConsPlusNormal"/>
        <w:ind w:firstLine="540"/>
        <w:jc w:val="both"/>
      </w:pPr>
      <w:r>
        <w:t xml:space="preserve">2. Обращения, принятые по телефонам "прямых линий" и "горячих линий" органов, подлежат регистрации в сроки, установленные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и настоящим Законом.</w:t>
      </w:r>
    </w:p>
    <w:p w:rsidR="00497991" w:rsidRDefault="00497991">
      <w:pPr>
        <w:pStyle w:val="ConsPlusNormal"/>
        <w:ind w:firstLine="540"/>
        <w:jc w:val="both"/>
      </w:pPr>
      <w:r>
        <w:t>3. Должностное лицо органа, уполномоченное на осуществление приема обращений граждан по телефонам "прямых линий" и "горячих линий", регистрирует обращение гражданина и формирует электронную карточку обращения с указанием контактного телефона и (или) адреса электронной почты (при их наличии) обратившегося, сути вопроса, даты и времени поступления обращения.</w:t>
      </w:r>
    </w:p>
    <w:p w:rsidR="00497991" w:rsidRDefault="00497991">
      <w:pPr>
        <w:pStyle w:val="ConsPlusNormal"/>
        <w:ind w:firstLine="540"/>
        <w:jc w:val="both"/>
      </w:pPr>
      <w:r>
        <w:t>4. Сведения, содержащиеся в электронной карточке, направляются в соответствующие органы, в компетенцию которых входит решение поставленных в обращении вопросов.</w:t>
      </w:r>
    </w:p>
    <w:p w:rsidR="00497991" w:rsidRDefault="00497991">
      <w:pPr>
        <w:pStyle w:val="ConsPlusNormal"/>
        <w:ind w:firstLine="540"/>
        <w:jc w:val="both"/>
      </w:pPr>
      <w:r>
        <w:t>5. Работа "прямых линий" и "горячих линий" осуществляется в соответствии с нормативными правовыми актами, принимаемыми органами.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20. Дополнительные гарантии права граждан на получение письменного ответа на коллективное обращение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1. Письменный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</w:t>
      </w:r>
    </w:p>
    <w:p w:rsidR="00497991" w:rsidRDefault="00497991">
      <w:pPr>
        <w:pStyle w:val="ConsPlusNormal"/>
        <w:ind w:firstLine="540"/>
        <w:jc w:val="both"/>
      </w:pPr>
      <w:r>
        <w:t>2. 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адрес места жительства.</w:t>
      </w:r>
    </w:p>
    <w:p w:rsidR="00497991" w:rsidRDefault="00497991">
      <w:pPr>
        <w:pStyle w:val="ConsPlusNormal"/>
        <w:ind w:firstLine="540"/>
        <w:jc w:val="both"/>
      </w:pPr>
      <w:r>
        <w:t>3. В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21. Рассмотрение обращений граждан по фактам коррупционной направленности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Татарстан от 4 мая 2006 года N 34-ЗРТ "О противодействии коррупции в Республике Татарстан" граждане вправе направлять обращения по фактам коррупционной направленности в органы.</w:t>
      </w:r>
    </w:p>
    <w:p w:rsidR="00497991" w:rsidRDefault="00497991">
      <w:pPr>
        <w:pStyle w:val="ConsPlusNormal"/>
        <w:ind w:firstLine="540"/>
        <w:jc w:val="both"/>
      </w:pPr>
      <w:r>
        <w:t>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</w:t>
      </w:r>
    </w:p>
    <w:p w:rsidR="00497991" w:rsidRDefault="00497991">
      <w:pPr>
        <w:pStyle w:val="ConsPlusNormal"/>
        <w:ind w:firstLine="540"/>
        <w:jc w:val="both"/>
      </w:pPr>
      <w:r>
        <w:t>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497991" w:rsidRDefault="00497991">
      <w:pPr>
        <w:pStyle w:val="ConsPlusNormal"/>
        <w:ind w:firstLine="540"/>
        <w:jc w:val="both"/>
      </w:pPr>
      <w:r>
        <w:t>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497991" w:rsidRDefault="00497991">
      <w:pPr>
        <w:pStyle w:val="ConsPlusNormal"/>
        <w:ind w:firstLine="540"/>
        <w:jc w:val="both"/>
      </w:pPr>
      <w:r>
        <w:t>5. Порядок работы с обращениями граждан по фактам коррупционной направленности устанавливается нормативными правовыми актами органов.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22. Ответственность за нарушение настоящего Закона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 xml:space="preserve">Лица, виновные в нарушении настоящего Закона, несут ответственность, предусмотренную </w:t>
      </w:r>
      <w:r>
        <w:lastRenderedPageBreak/>
        <w:t>законодательством.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0"/>
      </w:pPr>
      <w:r>
        <w:t>Глава 3. Заключительные положения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  <w:outlineLvl w:val="1"/>
      </w:pPr>
      <w:r>
        <w:t>Статья 23. Контроль за соблюдением настоящего Закона</w:t>
      </w:r>
    </w:p>
    <w:p w:rsidR="00497991" w:rsidRDefault="00497991">
      <w:pPr>
        <w:pStyle w:val="ConsPlusNormal"/>
        <w:ind w:firstLine="540"/>
        <w:jc w:val="both"/>
      </w:pPr>
    </w:p>
    <w:p w:rsidR="00497991" w:rsidRDefault="00497991">
      <w:pPr>
        <w:pStyle w:val="ConsPlusNormal"/>
        <w:ind w:firstLine="540"/>
        <w:jc w:val="both"/>
      </w:pPr>
      <w:r>
        <w:t>1. Органы и должностные лица обязаны в пределах своих полномочий осуществлять контроль за соблюдением порядка и сроков рассмотрения обращений, направления письменных ответов на обращения, в том числе проводить в подведомственных органах и организациях проверки деятельности по рассмотрению обращений граждан, организации личного приема и личного выездного приема граждан, исполнения ранее принятых ими решений по обращениям, а также принимать меры по устранению выявленных нарушений.</w:t>
      </w:r>
    </w:p>
    <w:p w:rsidR="00497991" w:rsidRDefault="00497991">
      <w:pPr>
        <w:pStyle w:val="ConsPlusNormal"/>
        <w:ind w:firstLine="540"/>
        <w:jc w:val="both"/>
      </w:pPr>
      <w:r>
        <w:t>2. В целях выявления и устранения причин, влияющих на поступление обращений граждан, органы и должностные лица обязаны периодически (не реже одного раза в год)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</w:t>
      </w:r>
    </w:p>
    <w:p w:rsidR="00497991" w:rsidRDefault="00497991">
      <w:pPr>
        <w:pStyle w:val="ConsPlusNormal"/>
        <w:ind w:firstLine="540"/>
        <w:jc w:val="both"/>
      </w:pPr>
      <w:r>
        <w:t>3. Порядок проведения анализа поступивших обращений граждан устанавливается нормативным правовым актом соответствующего органа.</w:t>
      </w:r>
    </w:p>
    <w:p w:rsidR="00497991" w:rsidRDefault="00497991">
      <w:pPr>
        <w:pStyle w:val="ConsPlusNormal"/>
        <w:ind w:firstLine="540"/>
        <w:jc w:val="both"/>
      </w:pPr>
      <w:r>
        <w:t>4. Анализ поступивших обращений граждан размещается органами на своих официальных сайтах в информационно-телекоммуникационной сети "Интернет".</w:t>
      </w:r>
    </w:p>
    <w:p w:rsidR="00497991" w:rsidRDefault="00497991">
      <w:pPr>
        <w:pStyle w:val="ConsPlusNormal"/>
      </w:pPr>
    </w:p>
    <w:p w:rsidR="00497991" w:rsidRDefault="00497991">
      <w:pPr>
        <w:pStyle w:val="ConsPlusNormal"/>
        <w:jc w:val="right"/>
      </w:pPr>
      <w:r>
        <w:t>Президент</w:t>
      </w:r>
    </w:p>
    <w:p w:rsidR="00497991" w:rsidRDefault="00497991">
      <w:pPr>
        <w:pStyle w:val="ConsPlusNormal"/>
        <w:jc w:val="right"/>
      </w:pPr>
      <w:r>
        <w:t>Республики Татарстан</w:t>
      </w:r>
    </w:p>
    <w:p w:rsidR="00497991" w:rsidRDefault="00497991">
      <w:pPr>
        <w:pStyle w:val="ConsPlusNormal"/>
        <w:jc w:val="right"/>
      </w:pPr>
      <w:r>
        <w:t>М.Ш.ШАЙМИЕВ</w:t>
      </w:r>
    </w:p>
    <w:p w:rsidR="00497991" w:rsidRDefault="00497991">
      <w:pPr>
        <w:pStyle w:val="ConsPlusNormal"/>
      </w:pPr>
      <w:r>
        <w:t>Казань, Кремль</w:t>
      </w:r>
    </w:p>
    <w:p w:rsidR="00497991" w:rsidRDefault="00497991">
      <w:pPr>
        <w:pStyle w:val="ConsPlusNormal"/>
      </w:pPr>
      <w:r>
        <w:t>12 мая 2003 года</w:t>
      </w:r>
    </w:p>
    <w:p w:rsidR="00497991" w:rsidRDefault="00497991">
      <w:pPr>
        <w:pStyle w:val="ConsPlusNormal"/>
      </w:pPr>
      <w:r>
        <w:t>N 16-ЗРТ</w:t>
      </w:r>
    </w:p>
    <w:p w:rsidR="00497991" w:rsidRDefault="00497991">
      <w:pPr>
        <w:pStyle w:val="ConsPlusNormal"/>
      </w:pPr>
    </w:p>
    <w:p w:rsidR="00497991" w:rsidRDefault="00497991">
      <w:pPr>
        <w:pStyle w:val="ConsPlusNormal"/>
      </w:pPr>
    </w:p>
    <w:p w:rsidR="00497991" w:rsidRDefault="004979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30DE" w:rsidRDefault="000130DE">
      <w:bookmarkStart w:id="7" w:name="_GoBack"/>
      <w:bookmarkEnd w:id="7"/>
    </w:p>
    <w:sectPr w:rsidR="000130DE" w:rsidSect="0027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91"/>
    <w:rsid w:val="00001047"/>
    <w:rsid w:val="0000173C"/>
    <w:rsid w:val="0000338B"/>
    <w:rsid w:val="000130DE"/>
    <w:rsid w:val="00032568"/>
    <w:rsid w:val="000578F7"/>
    <w:rsid w:val="00057F64"/>
    <w:rsid w:val="000838B5"/>
    <w:rsid w:val="000A07C1"/>
    <w:rsid w:val="000B0593"/>
    <w:rsid w:val="000B245D"/>
    <w:rsid w:val="000E3B4A"/>
    <w:rsid w:val="000E6F8C"/>
    <w:rsid w:val="00101224"/>
    <w:rsid w:val="001029EF"/>
    <w:rsid w:val="00105BD2"/>
    <w:rsid w:val="00132160"/>
    <w:rsid w:val="00142C90"/>
    <w:rsid w:val="00145BAB"/>
    <w:rsid w:val="00192295"/>
    <w:rsid w:val="001C010B"/>
    <w:rsid w:val="001C21BB"/>
    <w:rsid w:val="001C510D"/>
    <w:rsid w:val="001D1C01"/>
    <w:rsid w:val="001E0E51"/>
    <w:rsid w:val="001E0EF6"/>
    <w:rsid w:val="001E1C27"/>
    <w:rsid w:val="0020114A"/>
    <w:rsid w:val="0021779A"/>
    <w:rsid w:val="00242A6C"/>
    <w:rsid w:val="002504E1"/>
    <w:rsid w:val="00271273"/>
    <w:rsid w:val="00285B1E"/>
    <w:rsid w:val="002C4AD1"/>
    <w:rsid w:val="002D75B7"/>
    <w:rsid w:val="002F10E9"/>
    <w:rsid w:val="00307684"/>
    <w:rsid w:val="003235D7"/>
    <w:rsid w:val="00327BEF"/>
    <w:rsid w:val="003330C4"/>
    <w:rsid w:val="0034141B"/>
    <w:rsid w:val="003423B1"/>
    <w:rsid w:val="003C1612"/>
    <w:rsid w:val="003C2802"/>
    <w:rsid w:val="003E29E9"/>
    <w:rsid w:val="003E397E"/>
    <w:rsid w:val="00405F75"/>
    <w:rsid w:val="00414510"/>
    <w:rsid w:val="004375DE"/>
    <w:rsid w:val="00487EF7"/>
    <w:rsid w:val="00497991"/>
    <w:rsid w:val="004A502F"/>
    <w:rsid w:val="004C28A4"/>
    <w:rsid w:val="004F0DF9"/>
    <w:rsid w:val="004F103D"/>
    <w:rsid w:val="005846E3"/>
    <w:rsid w:val="005946CB"/>
    <w:rsid w:val="005A199D"/>
    <w:rsid w:val="005D7EB4"/>
    <w:rsid w:val="005E2A9D"/>
    <w:rsid w:val="00600CDA"/>
    <w:rsid w:val="00614BA4"/>
    <w:rsid w:val="00620B26"/>
    <w:rsid w:val="00624AD3"/>
    <w:rsid w:val="0063485F"/>
    <w:rsid w:val="0065228E"/>
    <w:rsid w:val="006573F9"/>
    <w:rsid w:val="00673339"/>
    <w:rsid w:val="00677008"/>
    <w:rsid w:val="00691357"/>
    <w:rsid w:val="006B71F5"/>
    <w:rsid w:val="006C29F1"/>
    <w:rsid w:val="006F35AF"/>
    <w:rsid w:val="007118EB"/>
    <w:rsid w:val="00734BFE"/>
    <w:rsid w:val="00736061"/>
    <w:rsid w:val="00746DDD"/>
    <w:rsid w:val="0077672B"/>
    <w:rsid w:val="00787254"/>
    <w:rsid w:val="007B6A83"/>
    <w:rsid w:val="007D041F"/>
    <w:rsid w:val="007E6D19"/>
    <w:rsid w:val="00806154"/>
    <w:rsid w:val="00806372"/>
    <w:rsid w:val="00810A24"/>
    <w:rsid w:val="00816661"/>
    <w:rsid w:val="00831966"/>
    <w:rsid w:val="0087131A"/>
    <w:rsid w:val="008B798E"/>
    <w:rsid w:val="008C7695"/>
    <w:rsid w:val="008D34E7"/>
    <w:rsid w:val="008E0D50"/>
    <w:rsid w:val="008F06B6"/>
    <w:rsid w:val="008F312A"/>
    <w:rsid w:val="00937D80"/>
    <w:rsid w:val="009405B1"/>
    <w:rsid w:val="00953384"/>
    <w:rsid w:val="00960C3E"/>
    <w:rsid w:val="00975571"/>
    <w:rsid w:val="009B61E6"/>
    <w:rsid w:val="009E6483"/>
    <w:rsid w:val="00A00045"/>
    <w:rsid w:val="00A27C8F"/>
    <w:rsid w:val="00A62F8D"/>
    <w:rsid w:val="00A66B01"/>
    <w:rsid w:val="00A72551"/>
    <w:rsid w:val="00A86578"/>
    <w:rsid w:val="00A930FD"/>
    <w:rsid w:val="00A93D39"/>
    <w:rsid w:val="00AB3D1B"/>
    <w:rsid w:val="00AB6E20"/>
    <w:rsid w:val="00AC3519"/>
    <w:rsid w:val="00AC3527"/>
    <w:rsid w:val="00AE27A5"/>
    <w:rsid w:val="00B01F82"/>
    <w:rsid w:val="00B10C8E"/>
    <w:rsid w:val="00B23854"/>
    <w:rsid w:val="00B40276"/>
    <w:rsid w:val="00B54950"/>
    <w:rsid w:val="00B7283A"/>
    <w:rsid w:val="00B74573"/>
    <w:rsid w:val="00B82AA5"/>
    <w:rsid w:val="00B9122A"/>
    <w:rsid w:val="00B944FF"/>
    <w:rsid w:val="00BA5B01"/>
    <w:rsid w:val="00BA7447"/>
    <w:rsid w:val="00BC5B8F"/>
    <w:rsid w:val="00BD5F66"/>
    <w:rsid w:val="00C12D15"/>
    <w:rsid w:val="00C15033"/>
    <w:rsid w:val="00C379EA"/>
    <w:rsid w:val="00C76758"/>
    <w:rsid w:val="00C77069"/>
    <w:rsid w:val="00C94FA2"/>
    <w:rsid w:val="00CE7EC4"/>
    <w:rsid w:val="00D44AE5"/>
    <w:rsid w:val="00D51F58"/>
    <w:rsid w:val="00D561DB"/>
    <w:rsid w:val="00DA359F"/>
    <w:rsid w:val="00DB6C7E"/>
    <w:rsid w:val="00DC20C2"/>
    <w:rsid w:val="00DC6FCA"/>
    <w:rsid w:val="00DF113B"/>
    <w:rsid w:val="00DF598B"/>
    <w:rsid w:val="00E355F8"/>
    <w:rsid w:val="00E66F84"/>
    <w:rsid w:val="00E732A9"/>
    <w:rsid w:val="00EA09B7"/>
    <w:rsid w:val="00EE4FA0"/>
    <w:rsid w:val="00F149D5"/>
    <w:rsid w:val="00F23582"/>
    <w:rsid w:val="00F32541"/>
    <w:rsid w:val="00F6527E"/>
    <w:rsid w:val="00F7358C"/>
    <w:rsid w:val="00F80556"/>
    <w:rsid w:val="00FA3A1B"/>
    <w:rsid w:val="00FB152A"/>
    <w:rsid w:val="00F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BCC97-C5BD-49A3-BF44-AB8BD1EB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9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9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79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34F16CF45FA9A011364B925C37E6F56B3F477B44D220DFCE8B5CD90FA44A4K9v4K" TargetMode="External"/><Relationship Id="rId13" Type="http://schemas.openxmlformats.org/officeDocument/2006/relationships/hyperlink" Target="consultantplus://offline/ref=EC534F16CF45FA9A01137AB433AF236454B0A279B74C215CA2B7EE90C7F34EF3D31719476128AFC6K1v0K" TargetMode="External"/><Relationship Id="rId18" Type="http://schemas.openxmlformats.org/officeDocument/2006/relationships/hyperlink" Target="consultantplus://offline/ref=EC534F16CF45FA9A011364B925C37E6F56B3F477BA42220DF7E8B5CD90FA44A4K9v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534F16CF45FA9A01137AB433AF236457B0AD7FB912765EF3E2E0K9v5K" TargetMode="External"/><Relationship Id="rId12" Type="http://schemas.openxmlformats.org/officeDocument/2006/relationships/hyperlink" Target="consultantplus://offline/ref=EC534F16CF45FA9A01137AB433AF236454B0A279B74C215CA2B7EE90C7F34EF3D31719476128AFC6K1v4K" TargetMode="External"/><Relationship Id="rId17" Type="http://schemas.openxmlformats.org/officeDocument/2006/relationships/hyperlink" Target="consultantplus://offline/ref=EC534F16CF45FA9A01137AB433AF236457B9AA7AB641215CA2B7EE90C7F34EF3D31719476128AFC9K1v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534F16CF45FA9A01137AB433AF236454B0A279B74C215CA2B7EE90C7KFv3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34F16CF45FA9A01137AB433AF236454B0A279B74C215CA2B7EE90C7F34EF3D31719476128AFC0K1vFK" TargetMode="External"/><Relationship Id="rId11" Type="http://schemas.openxmlformats.org/officeDocument/2006/relationships/hyperlink" Target="consultantplus://offline/ref=EC534F16CF45FA9A01137AB433AF236454B0A279B74C215CA2B7EE90C7F34EF3D31719476128AFC0K1vEK" TargetMode="External"/><Relationship Id="rId5" Type="http://schemas.openxmlformats.org/officeDocument/2006/relationships/hyperlink" Target="consultantplus://offline/ref=EC534F16CF45FA9A011364B925C37E6F56B3F477BA432D0AF7E8B5CD90FA44A4945840052525AEC116902FK3v2K" TargetMode="External"/><Relationship Id="rId15" Type="http://schemas.openxmlformats.org/officeDocument/2006/relationships/hyperlink" Target="consultantplus://offline/ref=EC534F16CF45FA9A01137AB433AF236454B0A279B74C215CA2B7EE90C7F34EF3D31719476128AFC7K1v7K" TargetMode="External"/><Relationship Id="rId10" Type="http://schemas.openxmlformats.org/officeDocument/2006/relationships/hyperlink" Target="consultantplus://offline/ref=EC534F16CF45FA9A01137AB433AF236454B0A279B74C215CA2B7EE90C7F34EF3D31719476128AFC0K1vEK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C534F16CF45FA9A01137AB433AF236454B0A279B74C215CA2B7EE90C7F34EF3D31719476128AFC0K1vEK" TargetMode="External"/><Relationship Id="rId14" Type="http://schemas.openxmlformats.org/officeDocument/2006/relationships/hyperlink" Target="consultantplus://offline/ref=EC534F16CF45FA9A011364B925C37E6F56B3F477B44D220DFCE8B5CD90FA44A4945840052525AEC1169227K3v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3914</Words>
  <Characters>22316</Characters>
  <Application>Microsoft Office Word</Application>
  <DocSecurity>0</DocSecurity>
  <Lines>185</Lines>
  <Paragraphs>52</Paragraphs>
  <ScaleCrop>false</ScaleCrop>
  <Company/>
  <LinksUpToDate>false</LinksUpToDate>
  <CharactersWithSpaces>26178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2017-08-09T10:47:00Z</dcterms:created>
  <dcterms:modified xsi:type="dcterms:W3CDTF">2017-08-09T10:47:00Z</dcterms:modified>
</cp:coreProperties>
</file>