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6B" w:rsidRPr="006B763B" w:rsidRDefault="00170C6B" w:rsidP="00170C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63B">
        <w:rPr>
          <w:rFonts w:ascii="Times New Roman" w:hAnsi="Times New Roman" w:cs="Times New Roman"/>
          <w:b/>
          <w:sz w:val="28"/>
          <w:szCs w:val="28"/>
        </w:rPr>
        <w:t xml:space="preserve">Численность избирателей по состоянию на 1 </w:t>
      </w:r>
      <w:r w:rsidR="00902874">
        <w:rPr>
          <w:rFonts w:ascii="Times New Roman" w:hAnsi="Times New Roman" w:cs="Times New Roman"/>
          <w:b/>
          <w:sz w:val="28"/>
          <w:szCs w:val="28"/>
        </w:rPr>
        <w:t>января 2016</w:t>
      </w:r>
      <w:r w:rsidRPr="006B763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70C6B" w:rsidRPr="006B763B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  <w:r w:rsidRPr="006B763B">
        <w:rPr>
          <w:rFonts w:ascii="Times New Roman" w:hAnsi="Times New Roman" w:cs="Times New Roman"/>
          <w:sz w:val="28"/>
          <w:szCs w:val="28"/>
        </w:rPr>
        <w:t>Сведения о численности избирателей, участников референдума, зарегистрированных на территории муниципального образования г.Казани</w:t>
      </w:r>
    </w:p>
    <w:p w:rsidR="00170C6B" w:rsidRPr="00170C6B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  <w:r w:rsidRPr="00170C6B">
        <w:rPr>
          <w:rFonts w:ascii="Times New Roman" w:hAnsi="Times New Roman" w:cs="Times New Roman"/>
          <w:sz w:val="28"/>
          <w:szCs w:val="28"/>
        </w:rPr>
        <w:t xml:space="preserve"> По состоянию на 1 </w:t>
      </w:r>
      <w:r w:rsidR="00902874">
        <w:rPr>
          <w:rFonts w:ascii="Times New Roman" w:hAnsi="Times New Roman" w:cs="Times New Roman"/>
          <w:sz w:val="28"/>
          <w:szCs w:val="28"/>
        </w:rPr>
        <w:t>января 2016</w:t>
      </w:r>
      <w:r w:rsidRPr="00170C6B">
        <w:rPr>
          <w:rFonts w:ascii="Times New Roman" w:hAnsi="Times New Roman" w:cs="Times New Roman"/>
          <w:sz w:val="28"/>
          <w:szCs w:val="28"/>
        </w:rPr>
        <w:t xml:space="preserve"> года*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1701"/>
      </w:tblGrid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Наименование района</w:t>
            </w:r>
          </w:p>
        </w:tc>
        <w:tc>
          <w:tcPr>
            <w:tcW w:w="1701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170C6B" w:rsidRPr="00170C6B" w:rsidTr="006B763B">
        <w:tc>
          <w:tcPr>
            <w:tcW w:w="6062" w:type="dxa"/>
          </w:tcPr>
          <w:p w:rsidR="006B763B" w:rsidRDefault="00170C6B" w:rsidP="00170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участников референдума </w:t>
            </w:r>
          </w:p>
          <w:p w:rsidR="00170C6B" w:rsidRDefault="00170C6B" w:rsidP="00170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70C6B" w:rsidRPr="00170C6B" w:rsidRDefault="00170C6B" w:rsidP="00170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0C6B" w:rsidRPr="00170C6B" w:rsidRDefault="00915D7A" w:rsidP="00902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  <w:r w:rsidR="00902874"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Авиастроительный район</w:t>
            </w:r>
          </w:p>
        </w:tc>
        <w:tc>
          <w:tcPr>
            <w:tcW w:w="1701" w:type="dxa"/>
          </w:tcPr>
          <w:p w:rsidR="00170C6B" w:rsidRPr="00170C6B" w:rsidRDefault="00170C6B" w:rsidP="00915D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902874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Вахитовский район</w:t>
            </w:r>
          </w:p>
        </w:tc>
        <w:tc>
          <w:tcPr>
            <w:tcW w:w="1701" w:type="dxa"/>
          </w:tcPr>
          <w:p w:rsidR="00170C6B" w:rsidRPr="00170C6B" w:rsidRDefault="00170C6B" w:rsidP="00915D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902874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1701" w:type="dxa"/>
          </w:tcPr>
          <w:p w:rsidR="00170C6B" w:rsidRPr="00170C6B" w:rsidRDefault="00170C6B" w:rsidP="00902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902874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Московский район</w:t>
            </w:r>
          </w:p>
        </w:tc>
        <w:tc>
          <w:tcPr>
            <w:tcW w:w="1701" w:type="dxa"/>
          </w:tcPr>
          <w:p w:rsidR="00170C6B" w:rsidRPr="00170C6B" w:rsidRDefault="00170C6B" w:rsidP="00915D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02874">
              <w:rPr>
                <w:rFonts w:ascii="Times New Roman" w:hAnsi="Times New Roman" w:cs="Times New Roman"/>
                <w:sz w:val="28"/>
                <w:szCs w:val="28"/>
              </w:rPr>
              <w:t>6399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Ново-Савиновский район</w:t>
            </w:r>
          </w:p>
        </w:tc>
        <w:tc>
          <w:tcPr>
            <w:tcW w:w="1701" w:type="dxa"/>
          </w:tcPr>
          <w:p w:rsidR="00170C6B" w:rsidRPr="00170C6B" w:rsidRDefault="00170C6B" w:rsidP="00902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r w:rsidR="00902874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Приволжский район</w:t>
            </w:r>
          </w:p>
        </w:tc>
        <w:tc>
          <w:tcPr>
            <w:tcW w:w="1701" w:type="dxa"/>
          </w:tcPr>
          <w:p w:rsidR="00170C6B" w:rsidRPr="00170C6B" w:rsidRDefault="006B763B" w:rsidP="00902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F97">
              <w:rPr>
                <w:sz w:val="28"/>
                <w:szCs w:val="28"/>
                <w:lang w:eastAsia="ru-RU"/>
              </w:rPr>
              <w:t>18</w:t>
            </w:r>
            <w:r w:rsidR="00902874">
              <w:rPr>
                <w:sz w:val="28"/>
                <w:szCs w:val="28"/>
                <w:lang w:eastAsia="ru-RU"/>
              </w:rPr>
              <w:t>4096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Советский район</w:t>
            </w:r>
          </w:p>
        </w:tc>
        <w:tc>
          <w:tcPr>
            <w:tcW w:w="1701" w:type="dxa"/>
          </w:tcPr>
          <w:p w:rsidR="00170C6B" w:rsidRPr="00170C6B" w:rsidRDefault="006B763B" w:rsidP="00902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F97">
              <w:rPr>
                <w:sz w:val="28"/>
                <w:szCs w:val="28"/>
                <w:lang w:eastAsia="ru-RU"/>
              </w:rPr>
              <w:t>22</w:t>
            </w:r>
            <w:r w:rsidR="00915D7A">
              <w:rPr>
                <w:sz w:val="28"/>
                <w:szCs w:val="28"/>
                <w:lang w:eastAsia="ru-RU"/>
              </w:rPr>
              <w:t>2</w:t>
            </w:r>
            <w:r w:rsidR="00902874">
              <w:rPr>
                <w:sz w:val="28"/>
                <w:szCs w:val="28"/>
                <w:lang w:eastAsia="ru-RU"/>
              </w:rPr>
              <w:t>257</w:t>
            </w:r>
          </w:p>
        </w:tc>
      </w:tr>
    </w:tbl>
    <w:p w:rsidR="00170C6B" w:rsidRPr="00170C6B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793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  <w:r w:rsidRPr="00170C6B">
        <w:rPr>
          <w:rFonts w:ascii="Times New Roman" w:hAnsi="Times New Roman" w:cs="Times New Roman"/>
          <w:sz w:val="28"/>
          <w:szCs w:val="28"/>
        </w:rPr>
        <w:t xml:space="preserve"> * Сведения представлены в соответствии с п.4 Положения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170C6B">
        <w:rPr>
          <w:rFonts w:ascii="Times New Roman" w:hAnsi="Times New Roman" w:cs="Times New Roman"/>
          <w:sz w:val="28"/>
          <w:szCs w:val="28"/>
        </w:rPr>
        <w:t>о Государственной системе регистрации (учета) избирателей, участников референдума в Российской Федерации</w:t>
      </w:r>
      <w:bookmarkStart w:id="0" w:name="_GoBack"/>
      <w:bookmarkEnd w:id="0"/>
    </w:p>
    <w:sectPr w:rsidR="00B27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DE"/>
    <w:rsid w:val="00170C6B"/>
    <w:rsid w:val="006B763B"/>
    <w:rsid w:val="007423FB"/>
    <w:rsid w:val="00902874"/>
    <w:rsid w:val="00915D7A"/>
    <w:rsid w:val="00A2731B"/>
    <w:rsid w:val="00AE48DE"/>
    <w:rsid w:val="00B2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7</cp:revision>
  <dcterms:created xsi:type="dcterms:W3CDTF">2017-12-20T06:49:00Z</dcterms:created>
  <dcterms:modified xsi:type="dcterms:W3CDTF">2017-12-20T08:15:00Z</dcterms:modified>
</cp:coreProperties>
</file>